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54BE8" w14:textId="77777777" w:rsidR="00D95F83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bookmarkStart w:id="0" w:name="_Toc33638745"/>
      <w:r w:rsidRPr="001919E0">
        <w:rPr>
          <w:rFonts w:ascii="Tahoma" w:hAnsi="Tahoma" w:cs="Tahoma"/>
          <w:b/>
          <w:bCs/>
          <w:sz w:val="24"/>
          <w:szCs w:val="24"/>
          <w:lang w:val="es-US"/>
        </w:rPr>
        <w:t>Anexo</w:t>
      </w:r>
      <w:r>
        <w:rPr>
          <w:rFonts w:ascii="Tahoma" w:hAnsi="Tahoma" w:cs="Tahoma"/>
          <w:b/>
          <w:bCs/>
          <w:sz w:val="24"/>
          <w:szCs w:val="24"/>
          <w:lang w:val="es-US"/>
        </w:rPr>
        <w:t xml:space="preserve"> 2. </w:t>
      </w:r>
      <w:bookmarkEnd w:id="0"/>
      <w:r w:rsidRPr="00E52247">
        <w:rPr>
          <w:rFonts w:ascii="Tahoma" w:hAnsi="Tahoma" w:cs="Tahoma"/>
          <w:b/>
          <w:bCs/>
          <w:sz w:val="24"/>
          <w:szCs w:val="24"/>
          <w:lang w:val="es-US"/>
        </w:rPr>
        <w:t>MANTENIMIENTO INFRAESTRUCTURA BRT A CARGO DE TRANSMILENIO</w:t>
      </w:r>
      <w:r w:rsidRPr="00944BBC">
        <w:rPr>
          <w:rFonts w:ascii="Tahoma" w:hAnsi="Tahoma" w:cs="Tahoma"/>
          <w:b/>
          <w:sz w:val="24"/>
          <w:szCs w:val="24"/>
          <w:lang w:val="es-ES"/>
        </w:rPr>
        <w:t>Registro fotográfico principales actividades ejecutadas CAMBIO DE PISO</w:t>
      </w:r>
    </w:p>
    <w:p w14:paraId="768569DF" w14:textId="6AC15F63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ANTES</w:t>
      </w:r>
    </w:p>
    <w:p w14:paraId="00DA951C" w14:textId="77777777" w:rsidR="00D95F83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CE3649B" wp14:editId="7A975197">
            <wp:extent cx="2409825" cy="2684154"/>
            <wp:effectExtent l="0" t="3810" r="5715" b="5715"/>
            <wp:docPr id="24" name="Imagen 24" descr="En la imagen se observa el antes del piso de la estación." title="Cambio de P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894" b="7713"/>
                    <a:stretch/>
                  </pic:blipFill>
                  <pic:spPr bwMode="auto">
                    <a:xfrm rot="5400000">
                      <a:off x="0" y="0"/>
                      <a:ext cx="2421219" cy="269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7ECA3" w14:textId="65292D05" w:rsidR="00D95F83" w:rsidRPr="00944BBC" w:rsidRDefault="00D95F83" w:rsidP="00D95F83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DESPUÉS</w:t>
      </w:r>
    </w:p>
    <w:p w14:paraId="470BCC65" w14:textId="5C97054C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A221268" wp14:editId="2828DFB2">
            <wp:extent cx="2666365" cy="2428875"/>
            <wp:effectExtent l="0" t="0" r="635" b="9525"/>
            <wp:docPr id="23" name="Imagen 23" descr="En la imagen se observa el despues del cambio de pisos de la estación de Transmielenio. " title="Cambio de pisos de la Estación de Transmile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6A5E" w14:textId="77777777" w:rsidR="003E7B3B" w:rsidRDefault="003E7B3B" w:rsidP="00AF412F">
      <w:pPr>
        <w:rPr>
          <w:rFonts w:ascii="Tahoma" w:hAnsi="Tahoma" w:cs="Tahoma"/>
          <w:b/>
          <w:sz w:val="24"/>
          <w:szCs w:val="24"/>
          <w:lang w:val="es-ES"/>
        </w:rPr>
      </w:pPr>
    </w:p>
    <w:p w14:paraId="3567F11A" w14:textId="77777777" w:rsidR="003E7B3B" w:rsidRDefault="003E7B3B" w:rsidP="00AF412F">
      <w:pPr>
        <w:rPr>
          <w:rFonts w:ascii="Tahoma" w:hAnsi="Tahoma" w:cs="Tahoma"/>
          <w:b/>
          <w:sz w:val="24"/>
          <w:szCs w:val="24"/>
          <w:lang w:val="es-ES"/>
        </w:rPr>
      </w:pPr>
    </w:p>
    <w:p w14:paraId="66838487" w14:textId="77777777" w:rsidR="003E7B3B" w:rsidRDefault="003E7B3B" w:rsidP="00AF412F">
      <w:pPr>
        <w:rPr>
          <w:rFonts w:ascii="Tahoma" w:hAnsi="Tahoma" w:cs="Tahoma"/>
          <w:b/>
          <w:sz w:val="24"/>
          <w:szCs w:val="24"/>
          <w:lang w:val="es-ES"/>
        </w:rPr>
      </w:pPr>
    </w:p>
    <w:p w14:paraId="725746F5" w14:textId="77777777" w:rsidR="003E7B3B" w:rsidRDefault="003E7B3B" w:rsidP="00AF412F">
      <w:pPr>
        <w:rPr>
          <w:rFonts w:ascii="Tahoma" w:hAnsi="Tahoma" w:cs="Tahoma"/>
          <w:b/>
          <w:sz w:val="24"/>
          <w:szCs w:val="24"/>
          <w:lang w:val="es-ES"/>
        </w:rPr>
      </w:pPr>
    </w:p>
    <w:p w14:paraId="4CA4B273" w14:textId="77777777" w:rsidR="003E7B3B" w:rsidRDefault="003E7B3B" w:rsidP="00AF412F">
      <w:pPr>
        <w:rPr>
          <w:rFonts w:ascii="Tahoma" w:hAnsi="Tahoma" w:cs="Tahoma"/>
          <w:b/>
          <w:sz w:val="24"/>
          <w:szCs w:val="24"/>
          <w:lang w:val="es-ES"/>
        </w:rPr>
      </w:pPr>
    </w:p>
    <w:p w14:paraId="7E3A89F5" w14:textId="77777777" w:rsidR="003E7B3B" w:rsidRDefault="003E7B3B" w:rsidP="00AF412F">
      <w:pPr>
        <w:rPr>
          <w:rFonts w:ascii="Tahoma" w:hAnsi="Tahoma" w:cs="Tahoma"/>
          <w:b/>
          <w:sz w:val="24"/>
          <w:szCs w:val="24"/>
          <w:lang w:val="es-ES"/>
        </w:rPr>
      </w:pPr>
    </w:p>
    <w:p w14:paraId="2AAD2917" w14:textId="65D170FC" w:rsidR="00D95F83" w:rsidRPr="00944BBC" w:rsidRDefault="003E7B3B" w:rsidP="00AF412F">
      <w:pPr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lastRenderedPageBreak/>
        <w:t>A</w:t>
      </w:r>
      <w:r w:rsidR="00D95F83" w:rsidRPr="00944BBC">
        <w:rPr>
          <w:rFonts w:ascii="Tahoma" w:hAnsi="Tahoma" w:cs="Tahoma"/>
          <w:b/>
          <w:sz w:val="24"/>
          <w:szCs w:val="24"/>
          <w:lang w:val="es-ES"/>
        </w:rPr>
        <w:t>DECUACION DE LA INFARESTRUCTURA PARA BUS BIARTICULADO</w:t>
      </w:r>
    </w:p>
    <w:p w14:paraId="500E2E7F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ANTES</w:t>
      </w:r>
    </w:p>
    <w:p w14:paraId="57B23311" w14:textId="3A00EA60" w:rsidR="00D95F83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31A872E" wp14:editId="792E6CDF">
            <wp:extent cx="2800800" cy="2268000"/>
            <wp:effectExtent l="0" t="0" r="0" b="0"/>
            <wp:docPr id="674" name="Imagen 674" descr="Adecuación Estructura para Bus Articu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n 674" descr="Adecuación Estructura para Bus Articulad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60AA" w14:textId="77777777" w:rsidR="00D95F83" w:rsidRPr="00944BBC" w:rsidRDefault="00D95F83" w:rsidP="00D95F83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DESPUÉS</w:t>
      </w:r>
    </w:p>
    <w:p w14:paraId="6A5DFA46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EE6ED8C" wp14:editId="5C33FCFB">
            <wp:extent cx="2741930" cy="2228850"/>
            <wp:effectExtent l="0" t="0" r="1270" b="0"/>
            <wp:docPr id="676" name="Imagen 676" descr="Imagen que contiene edificio, techo, interior, tr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n 676" descr="Imagen que contiene edificio, techo, interior, tren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98" cy="223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4D3C" w14:textId="77777777" w:rsidR="00D95F83" w:rsidRPr="00944BBC" w:rsidRDefault="00D95F83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  <w:r w:rsidRPr="00944BBC">
        <w:rPr>
          <w:rFonts w:ascii="Tahoma" w:hAnsi="Tahoma" w:cs="Tahoma"/>
          <w:b/>
          <w:bCs/>
          <w:sz w:val="24"/>
          <w:szCs w:val="24"/>
          <w:lang w:val="es-US"/>
        </w:rPr>
        <w:t>RESTAURACIÓN Y REMODELACIÓN BAÑOS P. NORTE</w:t>
      </w:r>
    </w:p>
    <w:p w14:paraId="5A3ACFA9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ANTES</w:t>
      </w:r>
    </w:p>
    <w:p w14:paraId="59145346" w14:textId="60446882" w:rsidR="00D95F83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17D2351" wp14:editId="48C0B71D">
            <wp:extent cx="2724150" cy="1733550"/>
            <wp:effectExtent l="0" t="0" r="0" b="0"/>
            <wp:docPr id="8" name="Imagen 8" descr="En la imagen se observa el antes de la remodelación " title="Remodelación baños del portal del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E595" w14:textId="77777777" w:rsidR="00D95F83" w:rsidRPr="00944BBC" w:rsidRDefault="00D95F83" w:rsidP="00D95F83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lastRenderedPageBreak/>
        <w:t>DESPUÉS</w:t>
      </w:r>
    </w:p>
    <w:p w14:paraId="7BCB9425" w14:textId="77777777" w:rsidR="00D95F83" w:rsidRPr="00357FE9" w:rsidRDefault="00D95F83" w:rsidP="00AF412F">
      <w:pPr>
        <w:rPr>
          <w:rFonts w:ascii="Tahoma" w:hAnsi="Tahoma" w:cs="Tahoma"/>
          <w:noProof/>
          <w:sz w:val="24"/>
          <w:szCs w:val="24"/>
          <w:lang w:eastAsia="es-CO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43DA176" wp14:editId="6B68021B">
            <wp:extent cx="2893325" cy="1733550"/>
            <wp:effectExtent l="0" t="0" r="2540" b="0"/>
            <wp:docPr id="57" name="Imagen 57" descr="En la imagen se observa la remodelación de los baños del portal norte" title="Restauración y Remodelación baños en el Portal del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82" cy="173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48FA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025C8A3" wp14:editId="148ECE63">
            <wp:extent cx="2743200" cy="1981200"/>
            <wp:effectExtent l="0" t="0" r="0" b="0"/>
            <wp:docPr id="6" name="Imagen 6" descr="En la imagen se observa el antes de la remodelación del portal80" title="Remodelación de los baños del portal de l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6A47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5907625" wp14:editId="52113C89">
            <wp:extent cx="2771775" cy="1952625"/>
            <wp:effectExtent l="0" t="0" r="9525" b="9525"/>
            <wp:docPr id="11" name="Imagen 11" descr="En la imagen se observa el despues de como quedan los baños del portal norte con su remodelación." title="Remodelación de los baños del portal de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8172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38E166D5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4A1D45AE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085E1E1D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66D31D1D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3E2F8727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4DBCD5E5" w14:textId="4C10DE5E" w:rsidR="00D95F83" w:rsidRPr="00944BBC" w:rsidRDefault="00D95F83" w:rsidP="00AF412F">
      <w:pPr>
        <w:rPr>
          <w:rFonts w:ascii="Tahoma" w:hAnsi="Tahoma" w:cs="Tahoma"/>
          <w:noProof/>
          <w:sz w:val="24"/>
          <w:szCs w:val="24"/>
          <w:lang w:val="es-US" w:eastAsia="es-CO"/>
        </w:rPr>
      </w:pPr>
      <w:r w:rsidRPr="00944BBC">
        <w:rPr>
          <w:rFonts w:ascii="Tahoma" w:hAnsi="Tahoma" w:cs="Tahoma"/>
          <w:b/>
          <w:bCs/>
          <w:sz w:val="24"/>
          <w:szCs w:val="24"/>
          <w:lang w:val="es-US"/>
        </w:rPr>
        <w:lastRenderedPageBreak/>
        <w:t>RESTAURACIÓN Y REMODELACIÓN BAÑOS P. 80</w:t>
      </w:r>
    </w:p>
    <w:p w14:paraId="6066A38E" w14:textId="77777777" w:rsidR="00D95F83" w:rsidRPr="00944BBC" w:rsidRDefault="00D95F83" w:rsidP="00AF412F">
      <w:pPr>
        <w:rPr>
          <w:rFonts w:ascii="Tahoma" w:hAnsi="Tahoma" w:cs="Tahoma"/>
          <w:b/>
          <w:bCs/>
          <w:noProof/>
          <w:sz w:val="24"/>
          <w:szCs w:val="24"/>
          <w:lang w:val="es-ES" w:eastAsia="es-CO"/>
        </w:rPr>
      </w:pPr>
      <w:r w:rsidRPr="00944BBC">
        <w:rPr>
          <w:rFonts w:ascii="Tahoma" w:hAnsi="Tahoma" w:cs="Tahoma"/>
          <w:b/>
          <w:bCs/>
          <w:noProof/>
          <w:sz w:val="24"/>
          <w:szCs w:val="24"/>
          <w:lang w:val="es-ES" w:eastAsia="es-CO"/>
        </w:rPr>
        <w:t>ANTES</w:t>
      </w:r>
    </w:p>
    <w:p w14:paraId="201048D3" w14:textId="159B2C5B" w:rsidR="00D95F83" w:rsidRDefault="00D95F83" w:rsidP="00AF412F">
      <w:pPr>
        <w:rPr>
          <w:rFonts w:ascii="Tahoma" w:hAnsi="Tahoma" w:cs="Tahoma"/>
          <w:noProof/>
          <w:sz w:val="24"/>
          <w:szCs w:val="24"/>
          <w:lang w:val="es-ES" w:eastAsia="es-CO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A4C3E77" wp14:editId="5A054E3E">
            <wp:extent cx="2761494" cy="2209800"/>
            <wp:effectExtent l="0" t="0" r="1270" b="0"/>
            <wp:docPr id="691" name="Imagen 691" descr="Imagen que contiene interior, techo, edifici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n 691" descr="Imagen que contiene interior, techo, edificio, cuar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64" cy="22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8375" w14:textId="77777777" w:rsidR="00D95F83" w:rsidRPr="00944BBC" w:rsidRDefault="00D95F83" w:rsidP="00D95F83">
      <w:pPr>
        <w:rPr>
          <w:rFonts w:ascii="Tahoma" w:hAnsi="Tahoma" w:cs="Tahoma"/>
          <w:b/>
          <w:bCs/>
          <w:noProof/>
          <w:sz w:val="24"/>
          <w:szCs w:val="24"/>
          <w:lang w:val="es-US" w:eastAsia="es-CO"/>
        </w:rPr>
      </w:pPr>
      <w:r w:rsidRPr="00944BBC">
        <w:rPr>
          <w:rFonts w:ascii="Tahoma" w:hAnsi="Tahoma" w:cs="Tahoma"/>
          <w:b/>
          <w:bCs/>
          <w:noProof/>
          <w:sz w:val="24"/>
          <w:szCs w:val="24"/>
          <w:lang w:val="es-US" w:eastAsia="es-CO"/>
        </w:rPr>
        <w:t>DESPU</w:t>
      </w:r>
      <w:r>
        <w:rPr>
          <w:rFonts w:ascii="Tahoma" w:hAnsi="Tahoma" w:cs="Tahoma"/>
          <w:b/>
          <w:bCs/>
          <w:noProof/>
          <w:sz w:val="24"/>
          <w:szCs w:val="24"/>
          <w:lang w:val="es-US" w:eastAsia="es-CO"/>
        </w:rPr>
        <w:t>É</w:t>
      </w:r>
      <w:r w:rsidRPr="00944BBC">
        <w:rPr>
          <w:rFonts w:ascii="Tahoma" w:hAnsi="Tahoma" w:cs="Tahoma"/>
          <w:b/>
          <w:bCs/>
          <w:noProof/>
          <w:sz w:val="24"/>
          <w:szCs w:val="24"/>
          <w:lang w:val="es-US" w:eastAsia="es-CO"/>
        </w:rPr>
        <w:t>S</w:t>
      </w:r>
    </w:p>
    <w:p w14:paraId="2BC6976D" w14:textId="77777777" w:rsidR="00D95F83" w:rsidRPr="00944BBC" w:rsidRDefault="00D95F83" w:rsidP="00AF412F">
      <w:pPr>
        <w:rPr>
          <w:rFonts w:ascii="Tahoma" w:hAnsi="Tahoma" w:cs="Tahoma"/>
          <w:noProof/>
          <w:sz w:val="24"/>
          <w:szCs w:val="24"/>
          <w:lang w:val="es-US" w:eastAsia="es-CO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89799D6" wp14:editId="0AF55D25">
            <wp:extent cx="2694305" cy="2219325"/>
            <wp:effectExtent l="0" t="0" r="0" b="9525"/>
            <wp:docPr id="694" name="Imagen 694" descr="Imagen que contiene interior, edificio, lavab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n 694" descr="Imagen que contiene interior, edificio, lavabo, cuart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13" cy="22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332A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603FFA30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3EBA9F5F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20A0D492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21081F64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244E82C5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376FF104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69458A43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4D6A1C5D" w14:textId="77777777" w:rsidR="003E7B3B" w:rsidRDefault="003E7B3B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</w:p>
    <w:p w14:paraId="7CAC0317" w14:textId="2BD60AD3" w:rsidR="00D95F83" w:rsidRPr="00467559" w:rsidRDefault="00D95F83" w:rsidP="00AF412F">
      <w:pPr>
        <w:rPr>
          <w:rFonts w:ascii="Tahoma" w:hAnsi="Tahoma" w:cs="Tahoma"/>
          <w:b/>
          <w:bCs/>
          <w:sz w:val="24"/>
          <w:szCs w:val="24"/>
          <w:lang w:val="es-US"/>
        </w:rPr>
      </w:pPr>
      <w:r w:rsidRPr="00467559">
        <w:rPr>
          <w:rFonts w:ascii="Tahoma" w:hAnsi="Tahoma" w:cs="Tahoma"/>
          <w:b/>
          <w:bCs/>
          <w:sz w:val="24"/>
          <w:szCs w:val="24"/>
          <w:lang w:val="es-US"/>
        </w:rPr>
        <w:lastRenderedPageBreak/>
        <w:t>SUMINISTRO E INSTALACIÓN DE ESTRUCTURAS PORTA MAPAS</w:t>
      </w:r>
    </w:p>
    <w:p w14:paraId="6DFF8908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ANTES</w:t>
      </w:r>
    </w:p>
    <w:p w14:paraId="44CA3BFE" w14:textId="350E21BF" w:rsidR="00D95F83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20302FA" wp14:editId="4895DC94">
            <wp:extent cx="2466975" cy="2484120"/>
            <wp:effectExtent l="0" t="0" r="9525" b="0"/>
            <wp:docPr id="39" name="Imagen 39" title="Restauració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4AE7" w14:textId="77777777" w:rsidR="00D95F83" w:rsidRPr="00944BBC" w:rsidRDefault="00D95F83" w:rsidP="00D95F83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DESPU</w:t>
      </w:r>
      <w:r>
        <w:rPr>
          <w:rFonts w:ascii="Tahoma" w:hAnsi="Tahoma" w:cs="Tahoma"/>
          <w:b/>
          <w:sz w:val="24"/>
          <w:szCs w:val="24"/>
          <w:lang w:val="es-ES"/>
        </w:rPr>
        <w:t>É</w:t>
      </w:r>
      <w:r w:rsidRPr="00944BBC">
        <w:rPr>
          <w:rFonts w:ascii="Tahoma" w:hAnsi="Tahoma" w:cs="Tahoma"/>
          <w:b/>
          <w:sz w:val="24"/>
          <w:szCs w:val="24"/>
          <w:lang w:val="es-ES"/>
        </w:rPr>
        <w:t>S</w:t>
      </w:r>
    </w:p>
    <w:p w14:paraId="1D6C51EC" w14:textId="77777777" w:rsidR="00D95F83" w:rsidRPr="00CA5757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83BF69B" wp14:editId="6F7064CF">
            <wp:extent cx="2600325" cy="2466975"/>
            <wp:effectExtent l="0" t="0" r="9525" b="9525"/>
            <wp:docPr id="14" name="Imagen 14" descr="En la imagen se observa el despues de instlación de la estructura portal Mapas" title="Suministro e instalción de estructura de Map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B711" w14:textId="77777777" w:rsidR="003E7B3B" w:rsidRDefault="003E7B3B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</w:p>
    <w:p w14:paraId="0917699C" w14:textId="77777777" w:rsidR="003E7B3B" w:rsidRDefault="003E7B3B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</w:p>
    <w:p w14:paraId="1611CCB6" w14:textId="77777777" w:rsidR="003E7B3B" w:rsidRDefault="003E7B3B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</w:p>
    <w:p w14:paraId="146D8BCC" w14:textId="77777777" w:rsidR="003E7B3B" w:rsidRDefault="003E7B3B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</w:p>
    <w:p w14:paraId="06558DAD" w14:textId="77777777" w:rsidR="003E7B3B" w:rsidRDefault="003E7B3B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</w:p>
    <w:p w14:paraId="07010F87" w14:textId="77777777" w:rsidR="003E7B3B" w:rsidRDefault="003E7B3B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</w:p>
    <w:p w14:paraId="46E42FB7" w14:textId="77777777" w:rsidR="003E7B3B" w:rsidRDefault="003E7B3B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</w:p>
    <w:p w14:paraId="5F8F8B9F" w14:textId="65FD70FB" w:rsidR="00D95F83" w:rsidRPr="007245FA" w:rsidRDefault="00D95F83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  <w:r w:rsidRPr="007245FA">
        <w:rPr>
          <w:rFonts w:ascii="Tahoma" w:hAnsi="Tahoma" w:cs="Tahoma"/>
          <w:b/>
          <w:bCs w:val="0"/>
          <w:sz w:val="24"/>
        </w:rPr>
        <w:lastRenderedPageBreak/>
        <w:t>ADECUACIÓN</w:t>
      </w:r>
      <w:r>
        <w:rPr>
          <w:rFonts w:ascii="Tahoma" w:hAnsi="Tahoma" w:cs="Tahoma"/>
          <w:b/>
          <w:bCs w:val="0"/>
          <w:sz w:val="24"/>
        </w:rPr>
        <w:t xml:space="preserve"> </w:t>
      </w:r>
      <w:r w:rsidRPr="007245FA">
        <w:rPr>
          <w:rFonts w:ascii="Tahoma" w:hAnsi="Tahoma" w:cs="Tahoma"/>
          <w:b/>
          <w:bCs w:val="0"/>
          <w:sz w:val="24"/>
        </w:rPr>
        <w:t>COLECTORES DE AGUA Y RESTAURACIÓN DEL TECHO P. SUBA</w:t>
      </w:r>
    </w:p>
    <w:p w14:paraId="20EC3824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ANTES</w:t>
      </w:r>
    </w:p>
    <w:p w14:paraId="2B72F6F4" w14:textId="515D1F97" w:rsidR="00D95F83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5D8447F" wp14:editId="14C89A2D">
            <wp:extent cx="2809943" cy="1733550"/>
            <wp:effectExtent l="0" t="0" r="9525" b="0"/>
            <wp:docPr id="677" name="Imagen 677" descr="Imagen que contiene interior, techo, edifici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n 677" descr="Imagen que contiene interior, techo, edificio, tabl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19" cy="173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F16B" w14:textId="77777777" w:rsidR="00872FF1" w:rsidRPr="007245FA" w:rsidRDefault="00872FF1" w:rsidP="00872FF1">
      <w:pPr>
        <w:rPr>
          <w:rFonts w:ascii="Tahoma" w:hAnsi="Tahoma" w:cs="Tahoma"/>
          <w:b/>
          <w:sz w:val="24"/>
          <w:szCs w:val="24"/>
          <w:lang w:val="es-ES"/>
        </w:rPr>
      </w:pPr>
      <w:r w:rsidRPr="007245FA">
        <w:rPr>
          <w:rFonts w:ascii="Tahoma" w:hAnsi="Tahoma" w:cs="Tahoma"/>
          <w:b/>
          <w:sz w:val="24"/>
          <w:szCs w:val="24"/>
          <w:lang w:val="es-ES"/>
        </w:rPr>
        <w:t>DESPU</w:t>
      </w:r>
      <w:r>
        <w:rPr>
          <w:rFonts w:ascii="Tahoma" w:hAnsi="Tahoma" w:cs="Tahoma"/>
          <w:b/>
          <w:sz w:val="24"/>
          <w:szCs w:val="24"/>
          <w:lang w:val="es-ES"/>
        </w:rPr>
        <w:t>É</w:t>
      </w:r>
      <w:r w:rsidRPr="007245FA">
        <w:rPr>
          <w:rFonts w:ascii="Tahoma" w:hAnsi="Tahoma" w:cs="Tahoma"/>
          <w:b/>
          <w:sz w:val="24"/>
          <w:szCs w:val="24"/>
          <w:lang w:val="es-ES"/>
        </w:rPr>
        <w:t>S</w:t>
      </w:r>
    </w:p>
    <w:p w14:paraId="7478A9D5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ECF623F" wp14:editId="24F90A0B">
            <wp:extent cx="2724150" cy="1809427"/>
            <wp:effectExtent l="0" t="0" r="0" b="635"/>
            <wp:docPr id="680" name="Imagen 680" descr="Imagen que contiene techo, interior, cuar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n 680" descr="Imagen que contiene techo, interior, cuarto, tabl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28" cy="183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3D40" w14:textId="77777777" w:rsidR="00D95F83" w:rsidRPr="007245FA" w:rsidRDefault="00D95F83" w:rsidP="00AF412F">
      <w:pPr>
        <w:pStyle w:val="vietas"/>
        <w:spacing w:after="0" w:line="360" w:lineRule="auto"/>
        <w:jc w:val="left"/>
        <w:rPr>
          <w:rFonts w:ascii="Tahoma" w:hAnsi="Tahoma" w:cs="Tahoma"/>
          <w:b/>
          <w:bCs w:val="0"/>
          <w:sz w:val="24"/>
        </w:rPr>
      </w:pPr>
      <w:r w:rsidRPr="007245FA">
        <w:rPr>
          <w:rFonts w:ascii="Tahoma" w:hAnsi="Tahoma" w:cs="Tahoma"/>
          <w:b/>
          <w:bCs w:val="0"/>
          <w:sz w:val="24"/>
        </w:rPr>
        <w:t>REDISTRIBUCIÓN Y REMODELACIÓN SEÑALÉTICA RICAURTE</w:t>
      </w:r>
    </w:p>
    <w:p w14:paraId="40F2973E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ANTES</w:t>
      </w:r>
    </w:p>
    <w:p w14:paraId="7BC7CC15" w14:textId="51AE9056" w:rsidR="00D95F83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10304EB" wp14:editId="6BE05255">
            <wp:extent cx="2505075" cy="1779733"/>
            <wp:effectExtent l="0" t="0" r="0" b="0"/>
            <wp:docPr id="16" name="Imagen 16" descr="En la imagen el antes de la redistribución y remodelación señalética Ricaurte" title="Redistribución y Remodelación señalética Ricau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2481" cy="17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0C1C" w14:textId="77777777" w:rsidR="00872FF1" w:rsidRPr="00944BBC" w:rsidRDefault="00872FF1" w:rsidP="00AF412F">
      <w:pPr>
        <w:rPr>
          <w:rFonts w:ascii="Tahoma" w:hAnsi="Tahoma" w:cs="Tahoma"/>
          <w:b/>
          <w:sz w:val="24"/>
          <w:szCs w:val="24"/>
          <w:lang w:val="es-ES"/>
        </w:rPr>
      </w:pPr>
    </w:p>
    <w:p w14:paraId="3AED4E58" w14:textId="77777777" w:rsidR="00D95F83" w:rsidRPr="00944BBC" w:rsidRDefault="00D95F83" w:rsidP="00AF412F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17C3721B" wp14:editId="3FFD3220">
            <wp:extent cx="2520866" cy="1781175"/>
            <wp:effectExtent l="0" t="0" r="0" b="0"/>
            <wp:docPr id="17" name="Imagen 17" descr="EN LA IMAGEN SE OBSERVA LAREDISTRIBUCIÓN Y REMODELACIÓN SEÑALÉTICA RICAURTE" title="REDISTRIBUCIÓN Y REMODELACIÓN SEÑALÉTICA RICAU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1199" cy="178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clara"/>
        <w:tblW w:w="0" w:type="auto"/>
        <w:tblLook w:val="04A0" w:firstRow="1" w:lastRow="0" w:firstColumn="1" w:lastColumn="0" w:noHBand="0" w:noVBand="1"/>
        <w:tblCaption w:val="Mantenimiento Infraestructura BRT "/>
        <w:tblDescription w:val="En la imagen se observa el antes y el despues de el cambio de pisos de la estación de Transmilenio."/>
      </w:tblPr>
      <w:tblGrid>
        <w:gridCol w:w="4414"/>
        <w:gridCol w:w="4414"/>
      </w:tblGrid>
      <w:tr w:rsidR="00CB5602" w:rsidRPr="003E7B3B" w14:paraId="10A1FF40" w14:textId="77777777" w:rsidTr="00972F20">
        <w:trPr>
          <w:tblHeader/>
        </w:trPr>
        <w:tc>
          <w:tcPr>
            <w:tcW w:w="4414" w:type="dxa"/>
          </w:tcPr>
          <w:p w14:paraId="6BBC5302" w14:textId="77777777" w:rsidR="00CB5602" w:rsidRPr="00C25D0F" w:rsidRDefault="00CB5602">
            <w:pPr>
              <w:rPr>
                <w:rFonts w:ascii="Tahoma" w:hAnsi="Tahoma" w:cs="Tahoma"/>
                <w:b/>
                <w:bCs/>
                <w:sz w:val="24"/>
                <w:szCs w:val="24"/>
                <w:lang w:val="es-US"/>
              </w:rPr>
            </w:pPr>
            <w:r w:rsidRPr="00C25D0F">
              <w:rPr>
                <w:rFonts w:ascii="Tahoma" w:hAnsi="Tahoma" w:cs="Tahoma"/>
                <w:b/>
                <w:bCs/>
                <w:sz w:val="24"/>
                <w:szCs w:val="24"/>
                <w:lang w:val="es-US"/>
              </w:rPr>
              <w:t>REDISTRIBUCIÓN Y REMODELACIÓN SEÑALÉTICA CASTELLANA</w:t>
            </w:r>
          </w:p>
        </w:tc>
        <w:tc>
          <w:tcPr>
            <w:tcW w:w="4414" w:type="dxa"/>
          </w:tcPr>
          <w:p w14:paraId="502AAFAA" w14:textId="7324F448" w:rsidR="00CB5602" w:rsidRPr="00C25D0F" w:rsidRDefault="00CB5602">
            <w:pPr>
              <w:rPr>
                <w:rFonts w:ascii="Tahoma" w:hAnsi="Tahoma" w:cs="Tahoma"/>
                <w:b/>
                <w:bCs/>
                <w:sz w:val="24"/>
                <w:szCs w:val="24"/>
                <w:lang w:val="es-US"/>
              </w:rPr>
            </w:pPr>
          </w:p>
        </w:tc>
      </w:tr>
      <w:tr w:rsidR="00C25D0F" w:rsidRPr="00944BBC" w14:paraId="4EB3043D" w14:textId="77777777" w:rsidTr="00972F20">
        <w:tc>
          <w:tcPr>
            <w:tcW w:w="4414" w:type="dxa"/>
          </w:tcPr>
          <w:p w14:paraId="066FBFDD" w14:textId="71A75A33" w:rsidR="00C25D0F" w:rsidRPr="00C25D0F" w:rsidRDefault="00C25D0F" w:rsidP="00C25D0F">
            <w:pPr>
              <w:rPr>
                <w:rFonts w:ascii="Tahoma" w:hAnsi="Tahoma" w:cs="Tahoma"/>
                <w:b/>
                <w:bCs/>
                <w:sz w:val="24"/>
                <w:szCs w:val="24"/>
                <w:lang w:val="es-US"/>
              </w:rPr>
            </w:pPr>
            <w:r w:rsidRPr="00C25D0F">
              <w:rPr>
                <w:rFonts w:ascii="Tahoma" w:hAnsi="Tahoma" w:cs="Tahoma"/>
                <w:b/>
                <w:bCs/>
                <w:sz w:val="24"/>
                <w:szCs w:val="24"/>
                <w:lang w:val="es-ES"/>
              </w:rPr>
              <w:t>ANTES</w:t>
            </w:r>
          </w:p>
        </w:tc>
        <w:tc>
          <w:tcPr>
            <w:tcW w:w="4414" w:type="dxa"/>
          </w:tcPr>
          <w:p w14:paraId="7C3D1747" w14:textId="3C3C55D5" w:rsidR="00C25D0F" w:rsidRPr="00C25D0F" w:rsidRDefault="00C25D0F" w:rsidP="00C25D0F">
            <w:pPr>
              <w:rPr>
                <w:rFonts w:ascii="Tahoma" w:hAnsi="Tahoma" w:cs="Tahoma"/>
                <w:b/>
                <w:bCs/>
                <w:sz w:val="24"/>
                <w:szCs w:val="24"/>
                <w:lang w:val="es-US"/>
              </w:rPr>
            </w:pPr>
            <w:r w:rsidRPr="00C25D0F">
              <w:rPr>
                <w:rFonts w:ascii="Tahoma" w:hAnsi="Tahoma" w:cs="Tahoma"/>
                <w:b/>
                <w:bCs/>
                <w:sz w:val="24"/>
                <w:szCs w:val="24"/>
                <w:lang w:val="es-ES"/>
              </w:rPr>
              <w:t>DESPUÉS</w:t>
            </w:r>
          </w:p>
        </w:tc>
      </w:tr>
      <w:tr w:rsidR="00C25D0F" w:rsidRPr="00944BBC" w14:paraId="70A00AC8" w14:textId="77777777" w:rsidTr="00972F20">
        <w:tc>
          <w:tcPr>
            <w:tcW w:w="4414" w:type="dxa"/>
          </w:tcPr>
          <w:p w14:paraId="62EAE1A2" w14:textId="20950530" w:rsidR="00C25D0F" w:rsidRPr="00944BBC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7E4742A" wp14:editId="27C190BA">
                  <wp:extent cx="2705100" cy="1911350"/>
                  <wp:effectExtent l="0" t="0" r="0" b="0"/>
                  <wp:docPr id="20" name="Imagen 20" descr="En la imagen se observa el cambio de  led luminaria ingreso peatonal portal 20 de julio. " title="Resdistribución remodelacion señaletica castell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7DEFD15" w14:textId="1D68A43B" w:rsidR="00C25D0F" w:rsidRPr="00944BBC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B45CFD7" wp14:editId="54B5D847">
                  <wp:extent cx="2705100" cy="1895475"/>
                  <wp:effectExtent l="0" t="0" r="0" b="9525"/>
                  <wp:docPr id="32" name="Imagen 32" descr="EN LA IMAGEN SE OBSERVA EL ANTES DE LA  REDISTRIBUCIÓN Y REMODELACIÓN SEÑALÉTICA CASTELLANA" title="REDISTRIBUCIÓN Y REMODELACIÓN SEÑALÉTICA REDISTRIBUCIÓN Y REMODELACIÓN SEÑALÉTICA CASTELL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57" cy="1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F20" w:rsidRPr="00552F2C" w14:paraId="06A40D3A" w14:textId="77777777" w:rsidTr="00552F2C">
        <w:tc>
          <w:tcPr>
            <w:tcW w:w="4414" w:type="dxa"/>
          </w:tcPr>
          <w:p w14:paraId="12BB3D79" w14:textId="77777777" w:rsidR="00972F20" w:rsidRPr="004C1E1F" w:rsidRDefault="00972F20" w:rsidP="00C25D0F">
            <w:pPr>
              <w:pStyle w:val="vietas"/>
              <w:spacing w:after="0" w:line="360" w:lineRule="auto"/>
              <w:rPr>
                <w:rFonts w:ascii="Tahoma" w:eastAsia="MS Mincho" w:hAnsi="Tahoma" w:cs="Tahoma"/>
                <w:b/>
                <w:bCs w:val="0"/>
                <w:sz w:val="24"/>
                <w:lang w:eastAsia="ja-JP"/>
              </w:rPr>
            </w:pPr>
            <w:r w:rsidRPr="004C1E1F">
              <w:rPr>
                <w:rFonts w:ascii="Tahoma" w:hAnsi="Tahoma" w:cs="Tahoma"/>
                <w:b/>
                <w:bCs w:val="0"/>
                <w:sz w:val="24"/>
              </w:rPr>
              <w:t>CAMBIO A LED LUMINARIAS INGRESO PEATONAL</w:t>
            </w:r>
            <w:r>
              <w:rPr>
                <w:rFonts w:ascii="Tahoma" w:hAnsi="Tahoma" w:cs="Tahoma"/>
                <w:b/>
                <w:bCs w:val="0"/>
                <w:sz w:val="24"/>
              </w:rPr>
              <w:t xml:space="preserve"> </w:t>
            </w:r>
            <w:r w:rsidRPr="004C1E1F">
              <w:rPr>
                <w:rFonts w:ascii="Tahoma" w:hAnsi="Tahoma" w:cs="Tahoma"/>
                <w:b/>
                <w:bCs w:val="0"/>
                <w:sz w:val="24"/>
              </w:rPr>
              <w:t>PORTAL 20 DE JULIO</w:t>
            </w:r>
          </w:p>
        </w:tc>
        <w:tc>
          <w:tcPr>
            <w:tcW w:w="4414" w:type="dxa"/>
          </w:tcPr>
          <w:p w14:paraId="0A4EA888" w14:textId="6172F8AF" w:rsidR="00972F20" w:rsidRPr="004C1E1F" w:rsidRDefault="00972F20" w:rsidP="00C25D0F">
            <w:pPr>
              <w:pStyle w:val="vietas"/>
              <w:spacing w:after="0" w:line="360" w:lineRule="auto"/>
              <w:rPr>
                <w:rFonts w:ascii="Tahoma" w:eastAsia="MS Mincho" w:hAnsi="Tahoma" w:cs="Tahoma"/>
                <w:b/>
                <w:bCs w:val="0"/>
                <w:sz w:val="24"/>
                <w:lang w:eastAsia="ja-JP"/>
              </w:rPr>
            </w:pPr>
          </w:p>
        </w:tc>
      </w:tr>
      <w:tr w:rsidR="00C25D0F" w:rsidRPr="00944BBC" w14:paraId="34C71DC6" w14:textId="77777777" w:rsidTr="00972F20">
        <w:tc>
          <w:tcPr>
            <w:tcW w:w="4414" w:type="dxa"/>
          </w:tcPr>
          <w:p w14:paraId="665DF1C0" w14:textId="139A998A" w:rsidR="00C25D0F" w:rsidRPr="004C1E1F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4C1E1F">
              <w:rPr>
                <w:rFonts w:ascii="Tahoma" w:hAnsi="Tahoma" w:cs="Tahoma"/>
                <w:b/>
                <w:sz w:val="24"/>
                <w:szCs w:val="24"/>
                <w:lang w:val="es-ES"/>
              </w:rPr>
              <w:t>ANTES</w:t>
            </w:r>
          </w:p>
        </w:tc>
        <w:tc>
          <w:tcPr>
            <w:tcW w:w="4414" w:type="dxa"/>
          </w:tcPr>
          <w:p w14:paraId="3D1048D6" w14:textId="2DD2DA6C" w:rsidR="00C25D0F" w:rsidRPr="004C1E1F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4C1E1F">
              <w:rPr>
                <w:rFonts w:ascii="Tahoma" w:hAnsi="Tahoma" w:cs="Tahoma"/>
                <w:b/>
                <w:sz w:val="24"/>
                <w:szCs w:val="24"/>
                <w:lang w:val="es-ES"/>
              </w:rPr>
              <w:t>DESPU</w:t>
            </w:r>
            <w:r w:rsidR="004C1E1F" w:rsidRPr="004C1E1F">
              <w:rPr>
                <w:rFonts w:ascii="Tahoma" w:hAnsi="Tahoma" w:cs="Tahoma"/>
                <w:b/>
                <w:sz w:val="24"/>
                <w:szCs w:val="24"/>
                <w:lang w:val="es-ES"/>
              </w:rPr>
              <w:t>É</w:t>
            </w:r>
            <w:r w:rsidRPr="004C1E1F">
              <w:rPr>
                <w:rFonts w:ascii="Tahoma" w:hAnsi="Tahoma" w:cs="Tahoma"/>
                <w:b/>
                <w:sz w:val="24"/>
                <w:szCs w:val="24"/>
                <w:lang w:val="es-ES"/>
              </w:rPr>
              <w:t>S</w:t>
            </w:r>
          </w:p>
        </w:tc>
      </w:tr>
      <w:tr w:rsidR="00C25D0F" w:rsidRPr="00944BBC" w14:paraId="18AB881B" w14:textId="77777777" w:rsidTr="00972F20">
        <w:tc>
          <w:tcPr>
            <w:tcW w:w="4414" w:type="dxa"/>
          </w:tcPr>
          <w:p w14:paraId="06EF12DA" w14:textId="21715570" w:rsidR="00C25D0F" w:rsidRPr="00944BBC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3E768A1" wp14:editId="74023636">
                  <wp:extent cx="2692958" cy="2069465"/>
                  <wp:effectExtent l="0" t="0" r="0" b="6985"/>
                  <wp:docPr id="18" name="Imagen 18" descr="EN  LA IMAGEN SE OBSERVA EL ANTES DE CAMBIO A LED LUMINARIAS INGRESO PEATONAL PORTAL 20 DE JULIO" title="CAMBIO A LED LUMINARIAS INGRESO PEATONAL PORTAL 20 DE JU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793" cy="207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CB2F69C" w14:textId="02AFFE20" w:rsidR="00C25D0F" w:rsidRPr="00944BBC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4B4CC72" wp14:editId="5E0925CC">
                  <wp:extent cx="2692959" cy="2068195"/>
                  <wp:effectExtent l="0" t="0" r="0" b="8255"/>
                  <wp:docPr id="19" name="Imagen 19" descr="EN LA IMAGEN SE OBSERVA EL DESPUES CAMBIO A LED LUMINARIAS INGRESO PEATONAL PORTAL 20 DE JULIO" title="CAMBIO A LED LUMINARIAS INGRESO PEATONAL PORTAL 20 DE JU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691" cy="207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F20" w:rsidRPr="003E7B3B" w14:paraId="471DC7C3" w14:textId="77777777" w:rsidTr="00552F2C">
        <w:tc>
          <w:tcPr>
            <w:tcW w:w="4414" w:type="dxa"/>
          </w:tcPr>
          <w:p w14:paraId="743BC832" w14:textId="77777777" w:rsidR="00972F20" w:rsidRPr="00373365" w:rsidRDefault="00972F20" w:rsidP="00C25D0F">
            <w:pPr>
              <w:pStyle w:val="vietas"/>
              <w:spacing w:after="0" w:line="360" w:lineRule="auto"/>
              <w:rPr>
                <w:rFonts w:ascii="Tahoma" w:eastAsia="MS Mincho" w:hAnsi="Tahoma" w:cs="Tahoma"/>
                <w:b/>
                <w:bCs w:val="0"/>
                <w:sz w:val="24"/>
                <w:lang w:eastAsia="ja-JP"/>
              </w:rPr>
            </w:pPr>
            <w:r w:rsidRPr="00373365">
              <w:rPr>
                <w:rFonts w:ascii="Tahoma" w:hAnsi="Tahoma" w:cs="Tahoma"/>
                <w:b/>
                <w:bCs w:val="0"/>
                <w:sz w:val="24"/>
              </w:rPr>
              <w:t>DEMARCACIÓN VIAL INTERNA ESTACIÓN MUSEO NACIONAL</w:t>
            </w:r>
          </w:p>
        </w:tc>
        <w:tc>
          <w:tcPr>
            <w:tcW w:w="4414" w:type="dxa"/>
          </w:tcPr>
          <w:p w14:paraId="20CBD7AD" w14:textId="1F755B49" w:rsidR="00972F20" w:rsidRPr="00373365" w:rsidRDefault="00972F20" w:rsidP="00C25D0F">
            <w:pPr>
              <w:pStyle w:val="vietas"/>
              <w:spacing w:after="0" w:line="360" w:lineRule="auto"/>
              <w:rPr>
                <w:rFonts w:ascii="Tahoma" w:eastAsia="MS Mincho" w:hAnsi="Tahoma" w:cs="Tahoma"/>
                <w:b/>
                <w:bCs w:val="0"/>
                <w:sz w:val="24"/>
                <w:lang w:eastAsia="ja-JP"/>
              </w:rPr>
            </w:pPr>
          </w:p>
        </w:tc>
      </w:tr>
      <w:tr w:rsidR="00C25D0F" w:rsidRPr="00944BBC" w14:paraId="52E9BF49" w14:textId="77777777" w:rsidTr="00972F20">
        <w:tc>
          <w:tcPr>
            <w:tcW w:w="4414" w:type="dxa"/>
          </w:tcPr>
          <w:p w14:paraId="010A9D63" w14:textId="6E83BF23" w:rsidR="00C25D0F" w:rsidRPr="00373365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373365">
              <w:rPr>
                <w:rFonts w:ascii="Tahoma" w:hAnsi="Tahoma" w:cs="Tahoma"/>
                <w:b/>
                <w:sz w:val="24"/>
                <w:szCs w:val="24"/>
                <w:lang w:val="es-ES"/>
              </w:rPr>
              <w:lastRenderedPageBreak/>
              <w:t>ANTES</w:t>
            </w:r>
          </w:p>
        </w:tc>
        <w:tc>
          <w:tcPr>
            <w:tcW w:w="4414" w:type="dxa"/>
          </w:tcPr>
          <w:p w14:paraId="0F448688" w14:textId="74EEA2BD" w:rsidR="00C25D0F" w:rsidRPr="00373365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373365">
              <w:rPr>
                <w:rFonts w:ascii="Tahoma" w:hAnsi="Tahoma" w:cs="Tahoma"/>
                <w:b/>
                <w:sz w:val="24"/>
                <w:szCs w:val="24"/>
                <w:lang w:val="es-ES"/>
              </w:rPr>
              <w:t>DESPUÉS</w:t>
            </w:r>
          </w:p>
        </w:tc>
      </w:tr>
      <w:tr w:rsidR="00C25D0F" w:rsidRPr="00944BBC" w14:paraId="31829957" w14:textId="77777777" w:rsidTr="00972F20">
        <w:tc>
          <w:tcPr>
            <w:tcW w:w="4414" w:type="dxa"/>
          </w:tcPr>
          <w:p w14:paraId="74113A4C" w14:textId="17543D3C" w:rsidR="00C25D0F" w:rsidRPr="00944BBC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3743730" wp14:editId="3C25ABB6">
                  <wp:extent cx="2647950" cy="2066925"/>
                  <wp:effectExtent l="0" t="0" r="0" b="9525"/>
                  <wp:docPr id="21" name="Imagen 21" descr="EN LA IMAGEN SE OBSERVA EL ANTES DE REDISTRIBUCIÓN REMODELACIÓN SEÑALÉTICA CASTELLANA" title="REDISTRIBUCIÓN REMODELACIÓN SEÑALÉTICA CASTELL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860" cy="208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3F678BC" w14:textId="5B06137C" w:rsidR="00C25D0F" w:rsidRPr="00944BBC" w:rsidRDefault="00C25D0F" w:rsidP="00C25D0F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3265B22" wp14:editId="27525C48">
                  <wp:extent cx="2692958" cy="2068830"/>
                  <wp:effectExtent l="0" t="0" r="0" b="7620"/>
                  <wp:docPr id="22" name="Imagen 22" descr="EN LA IMAGEN SE OBSERVA EL DESPUES REDISTRIBUCIÓN REMODELACIÓN SEÑALÉTICA CASTELLANA" title="REDISTRIBUCIÓN REMODELACIÓN SEÑALÉTICA CASTELL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078" cy="207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F088A" w14:textId="5A1B566A" w:rsidR="00BF5F89" w:rsidRDefault="00BF5F89"/>
    <w:p w14:paraId="65CF049C" w14:textId="51F0C849" w:rsidR="003E7B3B" w:rsidRPr="003E7B3B" w:rsidRDefault="003E7B3B">
      <w:pPr>
        <w:rPr>
          <w:lang w:val="es-CO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RECUPERACIÓN DE ESCALERAS EN BANDERAS E INSTALACIÓN DE CINTA ANTIDESLIZANTE</w:t>
      </w:r>
    </w:p>
    <w:tbl>
      <w:tblPr>
        <w:tblStyle w:val="Tablaconcuadrcula1clara"/>
        <w:tblW w:w="0" w:type="auto"/>
        <w:tblLook w:val="04A0" w:firstRow="1" w:lastRow="0" w:firstColumn="1" w:lastColumn="0" w:noHBand="0" w:noVBand="1"/>
        <w:tblCaption w:val="Recuperación de Escaleras en Banderas e Instalación de cinta antideslizante"/>
        <w:tblDescription w:val="En la imagen se observa el antes y el despues de la Recuperación de Escaleras en Banderas e Instalación de cinta antideslizante"/>
      </w:tblPr>
      <w:tblGrid>
        <w:gridCol w:w="4119"/>
        <w:gridCol w:w="4536"/>
      </w:tblGrid>
      <w:tr w:rsidR="00C25D0F" w:rsidRPr="00944BBC" w14:paraId="55CF289E" w14:textId="77777777" w:rsidTr="003E7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B5C967" w14:textId="1396984D" w:rsidR="00C25D0F" w:rsidRPr="00944BBC" w:rsidRDefault="00C25D0F" w:rsidP="0001611C">
            <w:pPr>
              <w:jc w:val="center"/>
              <w:rPr>
                <w:rFonts w:ascii="Tahoma" w:hAnsi="Tahoma" w:cs="Tahoma"/>
                <w:b w:val="0"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sz w:val="24"/>
                <w:szCs w:val="24"/>
                <w:lang w:val="es-ES"/>
              </w:rPr>
              <w:t>ANTES</w:t>
            </w:r>
          </w:p>
        </w:tc>
        <w:tc>
          <w:tcPr>
            <w:tcW w:w="0" w:type="auto"/>
          </w:tcPr>
          <w:p w14:paraId="46FC3D79" w14:textId="42250B97" w:rsidR="00C25D0F" w:rsidRPr="00944BBC" w:rsidRDefault="00C25D0F" w:rsidP="000161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sz w:val="24"/>
                <w:szCs w:val="24"/>
                <w:lang w:val="es-ES"/>
              </w:rPr>
              <w:t>DESPU</w:t>
            </w:r>
            <w:r w:rsidR="00054DA9">
              <w:rPr>
                <w:rFonts w:ascii="Tahoma" w:hAnsi="Tahoma" w:cs="Tahoma"/>
                <w:sz w:val="24"/>
                <w:szCs w:val="24"/>
                <w:lang w:val="es-ES"/>
              </w:rPr>
              <w:t>É</w:t>
            </w:r>
            <w:r w:rsidRPr="00944BBC">
              <w:rPr>
                <w:rFonts w:ascii="Tahoma" w:hAnsi="Tahoma" w:cs="Tahoma"/>
                <w:sz w:val="24"/>
                <w:szCs w:val="24"/>
                <w:lang w:val="es-ES"/>
              </w:rPr>
              <w:t>S</w:t>
            </w:r>
          </w:p>
        </w:tc>
      </w:tr>
      <w:tr w:rsidR="00C25D0F" w:rsidRPr="00944BBC" w14:paraId="238CC071" w14:textId="77777777" w:rsidTr="003E7B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0E0930" w14:textId="2D4142D0" w:rsidR="00C25D0F" w:rsidRPr="0000593E" w:rsidRDefault="00C25D0F" w:rsidP="0001611C">
            <w:pPr>
              <w:jc w:val="center"/>
              <w:rPr>
                <w:rFonts w:ascii="Tahoma" w:hAnsi="Tahoma" w:cs="Tahoma"/>
                <w:b w:val="0"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C86B683" wp14:editId="6852708B">
                  <wp:extent cx="2478505" cy="2255520"/>
                  <wp:effectExtent l="0" t="0" r="0" b="0"/>
                  <wp:docPr id="704" name="Imagen 704" descr="Imagen que contiene tabla, silla, edificio, com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n 704" descr="Imagen que contiene tabla, silla, edificio, comiendo&#10;&#10;Descripción generada automáticamen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74" cy="225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832E1C" w14:textId="01BBFE8F" w:rsidR="00C25D0F" w:rsidRPr="00944BBC" w:rsidRDefault="00C25D0F" w:rsidP="00016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DB46322" wp14:editId="363E59D7">
                  <wp:extent cx="2733675" cy="2255520"/>
                  <wp:effectExtent l="0" t="0" r="9525" b="0"/>
                  <wp:docPr id="715" name="Imagen 715" descr="Banca de made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Imagen 715" descr="Banca de madera&#10;&#10;Descripción generada automáticament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277" cy="225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0C533" w14:textId="50910BE1" w:rsidR="001D2BAD" w:rsidRDefault="001D2BAD" w:rsidP="0000593E">
      <w:pPr>
        <w:rPr>
          <w:rFonts w:ascii="Tahoma" w:hAnsi="Tahoma" w:cs="Tahoma"/>
          <w:b/>
          <w:sz w:val="24"/>
          <w:szCs w:val="24"/>
          <w:lang w:val="es-ES"/>
        </w:rPr>
      </w:pPr>
    </w:p>
    <w:p w14:paraId="6781A0FC" w14:textId="319E8E48" w:rsidR="003E7B3B" w:rsidRDefault="003E7B3B" w:rsidP="0000593E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RECUPERACIÓN DE ESCALERAS P. SUR</w:t>
      </w:r>
    </w:p>
    <w:tbl>
      <w:tblPr>
        <w:tblStyle w:val="Tablaconcuadrcula1clara"/>
        <w:tblW w:w="0" w:type="auto"/>
        <w:tblLook w:val="04A0" w:firstRow="1" w:lastRow="0" w:firstColumn="1" w:lastColumn="0" w:noHBand="0" w:noVBand="1"/>
        <w:tblCaption w:val="Recuperación de Escaleras en Banderas e Instalación de cinta antideslizante"/>
        <w:tblDescription w:val="En la imagen se observa el antes y el despues de la Recuperación de Escaleras en Banderas e Instalación de cinta antideslizante"/>
      </w:tblPr>
      <w:tblGrid>
        <w:gridCol w:w="7495"/>
        <w:gridCol w:w="1333"/>
      </w:tblGrid>
      <w:tr w:rsidR="003E7B3B" w:rsidRPr="00944BBC" w14:paraId="7EA8A57A" w14:textId="77777777" w:rsidTr="005060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8EBA89" w14:textId="77777777" w:rsidR="003E7B3B" w:rsidRPr="00944BBC" w:rsidRDefault="003E7B3B" w:rsidP="00506051">
            <w:pPr>
              <w:jc w:val="center"/>
              <w:rPr>
                <w:rFonts w:ascii="Tahoma" w:hAnsi="Tahoma" w:cs="Tahoma"/>
                <w:b w:val="0"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sz w:val="24"/>
                <w:szCs w:val="24"/>
                <w:lang w:val="es-ES"/>
              </w:rPr>
              <w:t>ANTES</w:t>
            </w:r>
          </w:p>
          <w:p w14:paraId="6496D406" w14:textId="77777777" w:rsidR="003E7B3B" w:rsidRPr="00944BBC" w:rsidRDefault="003E7B3B" w:rsidP="00506051">
            <w:pPr>
              <w:jc w:val="center"/>
              <w:rPr>
                <w:rFonts w:ascii="Tahoma" w:hAnsi="Tahoma" w:cs="Tahoma"/>
                <w:b w:val="0"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15DA4DF2" wp14:editId="72ED0A76">
                  <wp:extent cx="2686050" cy="1952625"/>
                  <wp:effectExtent l="0" t="0" r="0" b="9525"/>
                  <wp:docPr id="662" name="Imagen 662" descr="Imagen que contiene escalera, paso, edificio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n 662" descr="Imagen que contiene escalera, paso, edificio, hombre&#10;&#10;Descripción generada automá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4BBC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AB75100" wp14:editId="35AB117E">
                  <wp:extent cx="2693035" cy="1905000"/>
                  <wp:effectExtent l="0" t="0" r="0" b="0"/>
                  <wp:docPr id="739" name="Imagen 739" descr="Imagen que contiene interior, edificio, metal, ramp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n 739" descr="Imagen que contiene interior, edificio, metal, rampa&#10;&#10;Descripción generada automáticament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50DFDC" w14:textId="77777777" w:rsidR="003E7B3B" w:rsidRPr="00944BBC" w:rsidRDefault="003E7B3B" w:rsidP="005060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sz w:val="24"/>
                <w:szCs w:val="24"/>
                <w:lang w:val="es-ES"/>
              </w:rPr>
              <w:lastRenderedPageBreak/>
              <w:t>DESPU</w:t>
            </w:r>
            <w:r>
              <w:rPr>
                <w:rFonts w:ascii="Tahoma" w:hAnsi="Tahoma" w:cs="Tahoma"/>
                <w:sz w:val="24"/>
                <w:szCs w:val="24"/>
                <w:lang w:val="es-ES"/>
              </w:rPr>
              <w:t>É</w:t>
            </w:r>
            <w:r w:rsidRPr="00944BBC">
              <w:rPr>
                <w:rFonts w:ascii="Tahoma" w:hAnsi="Tahoma" w:cs="Tahoma"/>
                <w:sz w:val="24"/>
                <w:szCs w:val="24"/>
                <w:lang w:val="es-ES"/>
              </w:rPr>
              <w:t>S</w:t>
            </w:r>
          </w:p>
        </w:tc>
      </w:tr>
    </w:tbl>
    <w:p w14:paraId="26E1401E" w14:textId="77777777" w:rsidR="003E7B3B" w:rsidRPr="00944BBC" w:rsidRDefault="003E7B3B" w:rsidP="003E7B3B">
      <w:pPr>
        <w:rPr>
          <w:rFonts w:ascii="Tahoma" w:hAnsi="Tahoma" w:cs="Tahoma"/>
          <w:b/>
          <w:sz w:val="24"/>
          <w:szCs w:val="24"/>
          <w:lang w:val="es-ES"/>
        </w:rPr>
      </w:pPr>
      <w:r w:rsidRPr="00944BBC">
        <w:rPr>
          <w:rFonts w:ascii="Tahoma" w:hAnsi="Tahoma" w:cs="Tahoma"/>
          <w:b/>
          <w:sz w:val="24"/>
          <w:szCs w:val="24"/>
          <w:lang w:val="es-ES"/>
        </w:rPr>
        <w:t>ASEO INTEGRAL A LA INFRAESTRUCTURA BRT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  <w:tblCaption w:val="ASEO RUTINARIO "/>
        <w:tblDescription w:val="En las imagenes se observa el aseo Rutinario que se realiza en cada una de las Estaciones de Transmilenio S.A."/>
      </w:tblPr>
      <w:tblGrid>
        <w:gridCol w:w="8828"/>
      </w:tblGrid>
      <w:tr w:rsidR="003E7B3B" w:rsidRPr="00944BBC" w14:paraId="1553EB56" w14:textId="77777777" w:rsidTr="00506051">
        <w:trPr>
          <w:tblHeader/>
        </w:trPr>
        <w:tc>
          <w:tcPr>
            <w:tcW w:w="8828" w:type="dxa"/>
          </w:tcPr>
          <w:p w14:paraId="2A65900C" w14:textId="77777777" w:rsidR="003E7B3B" w:rsidRPr="00944BBC" w:rsidRDefault="003E7B3B" w:rsidP="00506051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sz w:val="24"/>
                <w:szCs w:val="24"/>
                <w:lang w:val="es-ES"/>
              </w:rPr>
              <w:t>ASEO RUTINARIO</w:t>
            </w:r>
          </w:p>
        </w:tc>
      </w:tr>
      <w:tr w:rsidR="003E7B3B" w:rsidRPr="00944BBC" w14:paraId="38B4D6D5" w14:textId="77777777" w:rsidTr="00506051">
        <w:tc>
          <w:tcPr>
            <w:tcW w:w="8828" w:type="dxa"/>
          </w:tcPr>
          <w:p w14:paraId="4F7806F3" w14:textId="77777777" w:rsidR="003E7B3B" w:rsidRPr="00944BBC" w:rsidRDefault="003E7B3B" w:rsidP="00506051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7ECAD3DB" wp14:editId="462E6488">
                  <wp:extent cx="1457325" cy="2589141"/>
                  <wp:effectExtent l="0" t="0" r="0" b="1905"/>
                  <wp:docPr id="1" name="Imagen 1" descr="EN LA IMAGEN SE OBSERVA EL ASEO RUTINARIO INTEGRAL A LA INFRAESTRUCTURA BRT" title="ASEO INTEGRAL A LA INFRAESTRUCTURA B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ia\Downloads\WhatsApp Image 2020-11-25 at 11.14.0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56" cy="260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F87C5" w14:textId="77777777" w:rsidR="003E7B3B" w:rsidRPr="00944BBC" w:rsidRDefault="003E7B3B" w:rsidP="00506051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CD38580" wp14:editId="59B5865F">
                  <wp:extent cx="1485900" cy="2570831"/>
                  <wp:effectExtent l="0" t="0" r="0" b="1270"/>
                  <wp:docPr id="2" name="Imagen 2" descr="EN LA IMAGEN SE OBSERVA EL ASEO INTENSIVO QUE SE REALIZA A LAS ESTACIONES DE TRANSMIELNIO S.A." title="ASEO INTEGRAL A LA INFRAESTRUCTURA B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ia\Downloads\WhatsApp Image 2020-11-25 at 11.14.1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05" cy="260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87532" w14:textId="77777777" w:rsidR="003E7B3B" w:rsidRPr="00944BBC" w:rsidRDefault="003E7B3B" w:rsidP="00506051">
            <w:pPr>
              <w:jc w:val="center"/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23F0C28E" wp14:editId="66648578">
                  <wp:extent cx="1494155" cy="2654574"/>
                  <wp:effectExtent l="0" t="0" r="0" b="0"/>
                  <wp:docPr id="3" name="Imagen 3" descr="EN LA IMAGEN SE OBSERVA EL ASEO INTEGRAL A LA INFRAESTRUCTURA BRT" title="ASEO INTEGRAL A LA INFRAESTRUCTURA B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ia\Downloads\WhatsApp Image 2020-11-25 at 11.14.2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75" cy="267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3B" w:rsidRPr="00944BBC" w14:paraId="4ECDACD4" w14:textId="77777777" w:rsidTr="00506051">
        <w:tc>
          <w:tcPr>
            <w:tcW w:w="8828" w:type="dxa"/>
          </w:tcPr>
          <w:p w14:paraId="0CA270CA" w14:textId="77777777" w:rsidR="003E7B3B" w:rsidRPr="00944BBC" w:rsidRDefault="003E7B3B" w:rsidP="00506051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sz w:val="24"/>
                <w:szCs w:val="24"/>
                <w:lang w:val="es-ES"/>
              </w:rPr>
              <w:lastRenderedPageBreak/>
              <w:t>ASEO INTENSIVO</w:t>
            </w:r>
          </w:p>
        </w:tc>
      </w:tr>
      <w:tr w:rsidR="003E7B3B" w:rsidRPr="00944BBC" w14:paraId="3DF844DD" w14:textId="77777777" w:rsidTr="00506051">
        <w:tc>
          <w:tcPr>
            <w:tcW w:w="8828" w:type="dxa"/>
          </w:tcPr>
          <w:p w14:paraId="436C2ABD" w14:textId="77777777" w:rsidR="003E7B3B" w:rsidRPr="00944BBC" w:rsidRDefault="003E7B3B" w:rsidP="00506051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944BBC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613C2A" wp14:editId="624DDC7D">
                      <wp:extent cx="304800" cy="304800"/>
                      <wp:effectExtent l="0" t="0" r="0" b="0"/>
                      <wp:docPr id="4" name="Rectángulo 4" descr="blob:https://web.whatsapp.com/f557a9e0-369d-46bd-8729-28a5626e227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35ABC4" id="Rectángulo 4" o:spid="_x0000_s1026" alt="blob:https://web.whatsapp.com/f557a9e0-369d-46bd-8729-28a5626e22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AXka+iYCAAARBAAADgAAAAAAAAAAAAAAAAAuAgAAZHJzL2Uyb0RvYy54bWxQ&#10;SwECLQAUAAYACAAAACEATKDpLNgAAAADAQAADwAAAAAAAAAAAAAAAACABAAAZHJzL2Rvd25yZXYu&#10;eG1sUEsFBgAAAAAEAAQA8wAAAIU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6010A151" wp14:editId="79098E91">
                  <wp:extent cx="1809750" cy="1017025"/>
                  <wp:effectExtent l="0" t="0" r="0" b="0"/>
                  <wp:docPr id="5" name="Imagen 5" descr="EN LA IMAGEN SE OBSERVA ASEO INTEGRAL A LA INFRAESTRUCTURA BRT" title="ASEO INTEGRAL A LA INFRAESTRUCTURA B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ia\Downloads\WhatsApp Image 2020-11-25 at 11.13.1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81" cy="103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079D1" w14:textId="77777777" w:rsidR="003E7B3B" w:rsidRPr="00944BBC" w:rsidRDefault="003E7B3B" w:rsidP="00506051">
            <w:pPr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7EAF5153" wp14:editId="26CFD8B6">
                  <wp:extent cx="1771650" cy="995612"/>
                  <wp:effectExtent l="0" t="0" r="0" b="0"/>
                  <wp:docPr id="9" name="Imagen 9" descr="EN LA IMAGEN SE OBSERVA ASEO INTEGRAL A LA INFRAESTRUCTURA BRT" title="ASEO INTENSIVO A LA INFRAESTRUCTURA 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ia\Downloads\WhatsApp Image 2020-11-25 at 11.13.4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27" cy="101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E02A5" w14:textId="77777777" w:rsidR="003E7B3B" w:rsidRPr="00944BBC" w:rsidRDefault="003E7B3B" w:rsidP="00506051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EB985D4" wp14:editId="7E4FC2F8">
                  <wp:extent cx="1661032" cy="933450"/>
                  <wp:effectExtent l="0" t="0" r="0" b="0"/>
                  <wp:docPr id="10" name="Imagen 10" descr="En la imagen se observa el aseo Intensivo que se realiza a las Estaciones de TRansmilenio S.A." title="ASEO INTEGRAL A LA INFRAESTRUCTURA 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ia\Downloads\WhatsApp Image 2020-11-25 at 11.13.5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32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B3B" w:rsidRPr="00944BBC" w14:paraId="7CB30DEA" w14:textId="77777777" w:rsidTr="00506051">
        <w:tc>
          <w:tcPr>
            <w:tcW w:w="8828" w:type="dxa"/>
          </w:tcPr>
          <w:p w14:paraId="7876B2B7" w14:textId="77777777" w:rsidR="003E7B3B" w:rsidRPr="00944BBC" w:rsidRDefault="003E7B3B" w:rsidP="00506051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sz w:val="24"/>
                <w:szCs w:val="24"/>
                <w:lang w:val="es-ES"/>
              </w:rPr>
              <w:lastRenderedPageBreak/>
              <w:t>CUADRILLA DE DESINFECCI</w:t>
            </w:r>
            <w:r>
              <w:rPr>
                <w:rFonts w:ascii="Tahoma" w:hAnsi="Tahoma" w:cs="Tahoma"/>
                <w:b/>
                <w:sz w:val="24"/>
                <w:szCs w:val="24"/>
                <w:lang w:val="es-ES"/>
              </w:rPr>
              <w:t>Ó</w:t>
            </w:r>
            <w:r w:rsidRPr="00944BBC">
              <w:rPr>
                <w:rFonts w:ascii="Tahoma" w:hAnsi="Tahoma" w:cs="Tahoma"/>
                <w:b/>
                <w:sz w:val="24"/>
                <w:szCs w:val="24"/>
                <w:lang w:val="es-ES"/>
              </w:rPr>
              <w:t>N</w:t>
            </w:r>
          </w:p>
        </w:tc>
      </w:tr>
      <w:tr w:rsidR="003E7B3B" w:rsidRPr="00944BBC" w14:paraId="7F69B88F" w14:textId="77777777" w:rsidTr="00506051">
        <w:tc>
          <w:tcPr>
            <w:tcW w:w="8828" w:type="dxa"/>
          </w:tcPr>
          <w:p w14:paraId="7C29B886" w14:textId="77777777" w:rsidR="003E7B3B" w:rsidRPr="00944BBC" w:rsidRDefault="003E7B3B" w:rsidP="00506051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54F7A3B2" wp14:editId="3B4FCA64">
                  <wp:extent cx="1174113" cy="2085975"/>
                  <wp:effectExtent l="0" t="0" r="7620" b="0"/>
                  <wp:docPr id="13" name="Imagen 13" descr="En la imagen se observa el aseo Intensivo que se realiza a las Estaciones de TRansmilenio S.A." title="ASEO INTEGRAL A LA INFRAESTRUCTURA ESTACIONES DE TRANSMILENIO S.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ia\Downloads\WhatsApp Image 2020-11-25 at 11.12.4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89" cy="210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8E9E2" w14:textId="77777777" w:rsidR="003E7B3B" w:rsidRPr="00944BBC" w:rsidRDefault="003E7B3B" w:rsidP="00506051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7F14394A" wp14:editId="45E6B95A">
                  <wp:extent cx="1819275" cy="1025907"/>
                  <wp:effectExtent l="0" t="0" r="0" b="3175"/>
                  <wp:docPr id="12" name="Imagen 12" descr="En la imagen se observa el aseo rutinario que se realiza a las Estaciones de TRansmilenio S.A." title="ASEO INTEGRAL A LA INFRAESTRUCTURA ESTACIONES DE TRANSMILENIO S.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nia\Downloads\WhatsApp Image 2020-11-21 at 12.49.2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18" cy="103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17105" w14:textId="77777777" w:rsidR="003E7B3B" w:rsidRPr="00944BBC" w:rsidRDefault="003E7B3B" w:rsidP="00506051">
            <w:pPr>
              <w:rPr>
                <w:rFonts w:ascii="Tahoma" w:hAnsi="Tahoma" w:cs="Tahoma"/>
                <w:b/>
                <w:sz w:val="24"/>
                <w:szCs w:val="24"/>
                <w:lang w:val="es-ES"/>
              </w:rPr>
            </w:pPr>
            <w:r w:rsidRPr="00944BBC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3F619A12" wp14:editId="1E607F5B">
                  <wp:extent cx="1194668" cy="2122494"/>
                  <wp:effectExtent l="0" t="0" r="5715" b="0"/>
                  <wp:docPr id="15" name="Imagen 15" descr="En la imagen se observa el aseo rutinario que se realiza a las Estaciones de TRansmilenio S.A." title="ASEO INTEGRAL A LA INFRAESTRUCTURA ESTACIONES DE TRANSMILENIO S.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onia\Downloads\WhatsApp Image 2020-11-25 at 11.12.5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2" cy="21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F2156" w14:textId="77777777" w:rsidR="003E7B3B" w:rsidRPr="00944BBC" w:rsidRDefault="003E7B3B" w:rsidP="0000593E">
      <w:pPr>
        <w:rPr>
          <w:rFonts w:ascii="Tahoma" w:hAnsi="Tahoma" w:cs="Tahoma"/>
          <w:b/>
          <w:sz w:val="24"/>
          <w:szCs w:val="24"/>
          <w:lang w:val="es-ES"/>
        </w:rPr>
      </w:pPr>
    </w:p>
    <w:sectPr w:rsidR="003E7B3B" w:rsidRPr="00944BBC" w:rsidSect="000A3F9A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02904"/>
    <w:multiLevelType w:val="hybridMultilevel"/>
    <w:tmpl w:val="75E41EC4"/>
    <w:lvl w:ilvl="0" w:tplc="85103C62">
      <w:numFmt w:val="bullet"/>
      <w:lvlText w:val="-"/>
      <w:lvlJc w:val="left"/>
      <w:pPr>
        <w:ind w:left="360" w:hanging="360"/>
      </w:pPr>
      <w:rPr>
        <w:rFonts w:ascii="Cambria" w:eastAsia="Times New Roman" w:hAnsi="Cambria" w:cs="Arial" w:hint="default"/>
      </w:rPr>
    </w:lvl>
    <w:lvl w:ilvl="1" w:tplc="2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DA505A"/>
    <w:multiLevelType w:val="multilevel"/>
    <w:tmpl w:val="C36A61D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2" w15:restartNumberingAfterBreak="0">
    <w:nsid w:val="66D4282A"/>
    <w:multiLevelType w:val="multilevel"/>
    <w:tmpl w:val="FEDA8A62"/>
    <w:lvl w:ilvl="0">
      <w:start w:val="1"/>
      <w:numFmt w:val="decimal"/>
      <w:lvlText w:val="%1."/>
      <w:lvlJc w:val="left"/>
      <w:pPr>
        <w:ind w:left="390" w:hanging="390"/>
      </w:pPr>
      <w:rPr>
        <w:rFonts w:eastAsiaTheme="majorEastAsia"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ajorEastAsia" w:hint="default"/>
        <w:b/>
        <w:bCs w:val="0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ajorEastAsia"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ajorEastAs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BAD"/>
    <w:rsid w:val="0000593E"/>
    <w:rsid w:val="00013CFD"/>
    <w:rsid w:val="0001611C"/>
    <w:rsid w:val="000219DB"/>
    <w:rsid w:val="00054DA9"/>
    <w:rsid w:val="00057974"/>
    <w:rsid w:val="0007399F"/>
    <w:rsid w:val="00075B01"/>
    <w:rsid w:val="000A3F9A"/>
    <w:rsid w:val="000E22AC"/>
    <w:rsid w:val="001333B7"/>
    <w:rsid w:val="0017007A"/>
    <w:rsid w:val="001919E0"/>
    <w:rsid w:val="001C52FB"/>
    <w:rsid w:val="001C657C"/>
    <w:rsid w:val="001D2BAD"/>
    <w:rsid w:val="00200E8B"/>
    <w:rsid w:val="002612A8"/>
    <w:rsid w:val="002C0966"/>
    <w:rsid w:val="003409CE"/>
    <w:rsid w:val="00357FE9"/>
    <w:rsid w:val="00373365"/>
    <w:rsid w:val="003A4D61"/>
    <w:rsid w:val="003E7B3B"/>
    <w:rsid w:val="003F1DF4"/>
    <w:rsid w:val="00400D28"/>
    <w:rsid w:val="00423F62"/>
    <w:rsid w:val="00444119"/>
    <w:rsid w:val="00451555"/>
    <w:rsid w:val="00460A76"/>
    <w:rsid w:val="00467559"/>
    <w:rsid w:val="00487706"/>
    <w:rsid w:val="00491313"/>
    <w:rsid w:val="00493A97"/>
    <w:rsid w:val="00496188"/>
    <w:rsid w:val="004A6788"/>
    <w:rsid w:val="004C1E1F"/>
    <w:rsid w:val="004C5A65"/>
    <w:rsid w:val="004C6C0F"/>
    <w:rsid w:val="00552F2C"/>
    <w:rsid w:val="00564E66"/>
    <w:rsid w:val="00582097"/>
    <w:rsid w:val="005F5371"/>
    <w:rsid w:val="00621CC2"/>
    <w:rsid w:val="006A5178"/>
    <w:rsid w:val="006B0DD6"/>
    <w:rsid w:val="006C6E94"/>
    <w:rsid w:val="007245FA"/>
    <w:rsid w:val="00752970"/>
    <w:rsid w:val="0076504C"/>
    <w:rsid w:val="00770D23"/>
    <w:rsid w:val="00774B1F"/>
    <w:rsid w:val="007B039E"/>
    <w:rsid w:val="007D57F6"/>
    <w:rsid w:val="008148BE"/>
    <w:rsid w:val="008300B6"/>
    <w:rsid w:val="00856476"/>
    <w:rsid w:val="00872FF1"/>
    <w:rsid w:val="00883387"/>
    <w:rsid w:val="00895DF3"/>
    <w:rsid w:val="008A3BF2"/>
    <w:rsid w:val="009209E3"/>
    <w:rsid w:val="00927B6E"/>
    <w:rsid w:val="00944BBC"/>
    <w:rsid w:val="00972F20"/>
    <w:rsid w:val="009C6460"/>
    <w:rsid w:val="00A16BA4"/>
    <w:rsid w:val="00A440EC"/>
    <w:rsid w:val="00AC549D"/>
    <w:rsid w:val="00AE049C"/>
    <w:rsid w:val="00AF412F"/>
    <w:rsid w:val="00B93507"/>
    <w:rsid w:val="00B967F5"/>
    <w:rsid w:val="00BB6AE7"/>
    <w:rsid w:val="00BB7107"/>
    <w:rsid w:val="00BD5C86"/>
    <w:rsid w:val="00BF5F89"/>
    <w:rsid w:val="00C01AC8"/>
    <w:rsid w:val="00C076DC"/>
    <w:rsid w:val="00C25D0F"/>
    <w:rsid w:val="00C55DEA"/>
    <w:rsid w:val="00C6304D"/>
    <w:rsid w:val="00C7231E"/>
    <w:rsid w:val="00C87B06"/>
    <w:rsid w:val="00C913B0"/>
    <w:rsid w:val="00CA5757"/>
    <w:rsid w:val="00CA79DB"/>
    <w:rsid w:val="00CB5602"/>
    <w:rsid w:val="00CB5D9B"/>
    <w:rsid w:val="00D574DE"/>
    <w:rsid w:val="00D95F83"/>
    <w:rsid w:val="00DA56A1"/>
    <w:rsid w:val="00DB57D6"/>
    <w:rsid w:val="00E473D7"/>
    <w:rsid w:val="00E52247"/>
    <w:rsid w:val="00E7005E"/>
    <w:rsid w:val="00E87473"/>
    <w:rsid w:val="00ED55E3"/>
    <w:rsid w:val="00EF49CF"/>
    <w:rsid w:val="00F5355A"/>
    <w:rsid w:val="00FB2736"/>
    <w:rsid w:val="00FC5480"/>
    <w:rsid w:val="00FE4282"/>
    <w:rsid w:val="00FE4E23"/>
    <w:rsid w:val="00FE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85643"/>
  <w15:docId w15:val="{977D56ED-23B7-499C-8D91-BA4844256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D2BAD"/>
    <w:pPr>
      <w:widowControl w:val="0"/>
      <w:autoSpaceDE w:val="0"/>
      <w:autoSpaceDN w:val="0"/>
      <w:spacing w:after="0" w:line="240" w:lineRule="auto"/>
      <w:ind w:left="1616"/>
      <w:outlineLvl w:val="0"/>
    </w:pPr>
    <w:rPr>
      <w:rFonts w:ascii="Cambria" w:eastAsia="Cambria" w:hAnsi="Cambria" w:cs="Cambria"/>
      <w:b/>
      <w:bCs/>
      <w:sz w:val="21"/>
      <w:szCs w:val="21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D2BAD"/>
    <w:rPr>
      <w:rFonts w:ascii="Cambria" w:eastAsia="Cambria" w:hAnsi="Cambria" w:cs="Cambria"/>
      <w:b/>
      <w:bCs/>
      <w:sz w:val="21"/>
      <w:szCs w:val="21"/>
      <w:lang w:val="es-ES" w:eastAsia="es-ES" w:bidi="es-ES"/>
    </w:rPr>
  </w:style>
  <w:style w:type="table" w:styleId="Tablaconcuadrcula">
    <w:name w:val="Table Grid"/>
    <w:basedOn w:val="Tablanormal"/>
    <w:uiPriority w:val="39"/>
    <w:rsid w:val="001D2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etas">
    <w:name w:val="viñetas"/>
    <w:basedOn w:val="Prrafodelista"/>
    <w:qFormat/>
    <w:rsid w:val="00451555"/>
    <w:pPr>
      <w:spacing w:after="120" w:line="240" w:lineRule="auto"/>
      <w:ind w:left="0"/>
      <w:contextualSpacing w:val="0"/>
      <w:jc w:val="both"/>
    </w:pPr>
    <w:rPr>
      <w:rFonts w:ascii="Arial" w:eastAsia="Times New Roman" w:hAnsi="Arial" w:cs="Arial"/>
      <w:bCs/>
      <w:szCs w:val="24"/>
      <w:lang w:val="es-CO" w:eastAsia="es-CO"/>
    </w:rPr>
  </w:style>
  <w:style w:type="paragraph" w:styleId="Prrafodelista">
    <w:name w:val="List Paragraph"/>
    <w:aliases w:val="Ha,Resume Title,HOJA,Bolita,BOLADEF,BOLA,Nivel 1 OS,Colorful List Accent 1,Colorful List - Accent 11,Párrafo de lista4,Párrafo de lista3,Párrafo de lista21,Fluvial1,titulo 3,Lista vistosa - Énfasis 11,VIÑETA,VIÑETAS,Párrafo de lista2"/>
    <w:basedOn w:val="Normal"/>
    <w:link w:val="PrrafodelistaCar"/>
    <w:uiPriority w:val="34"/>
    <w:qFormat/>
    <w:rsid w:val="00451555"/>
    <w:pPr>
      <w:ind w:left="720"/>
      <w:contextualSpacing/>
    </w:pPr>
  </w:style>
  <w:style w:type="character" w:customStyle="1" w:styleId="PrrafodelistaCar">
    <w:name w:val="Párrafo de lista Car"/>
    <w:aliases w:val="Ha Car,Resume Title Car,HOJA Car,Bolita Car,BOLADEF Car,BOLA Car,Nivel 1 OS Car,Colorful List Accent 1 Car,Colorful List - Accent 11 Car,Párrafo de lista4 Car,Párrafo de lista3 Car,Párrafo de lista21 Car,Fluvial1 Car,titulo 3 Car"/>
    <w:link w:val="Prrafodelista"/>
    <w:uiPriority w:val="34"/>
    <w:qFormat/>
    <w:rsid w:val="001919E0"/>
  </w:style>
  <w:style w:type="paragraph" w:styleId="Textodeglobo">
    <w:name w:val="Balloon Text"/>
    <w:basedOn w:val="Normal"/>
    <w:link w:val="TextodegloboCar"/>
    <w:uiPriority w:val="99"/>
    <w:semiHidden/>
    <w:unhideWhenUsed/>
    <w:rsid w:val="00C8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B06"/>
    <w:rPr>
      <w:rFonts w:ascii="Tahoma" w:hAnsi="Tahoma" w:cs="Tahoma"/>
      <w:sz w:val="16"/>
      <w:szCs w:val="16"/>
    </w:rPr>
  </w:style>
  <w:style w:type="table" w:styleId="Tablanormal4">
    <w:name w:val="Plain Table 4"/>
    <w:basedOn w:val="Tablanormal"/>
    <w:uiPriority w:val="44"/>
    <w:rsid w:val="004C6C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C6C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5">
    <w:name w:val="Plain Table 5"/>
    <w:basedOn w:val="Tablanormal"/>
    <w:uiPriority w:val="45"/>
    <w:rsid w:val="004C6C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1">
    <w:name w:val="Plain Table 1"/>
    <w:basedOn w:val="Tablanormal"/>
    <w:uiPriority w:val="41"/>
    <w:rsid w:val="00582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clara">
    <w:name w:val="Grid Table Light"/>
    <w:basedOn w:val="Tablanormal"/>
    <w:uiPriority w:val="40"/>
    <w:rsid w:val="005820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-nfasis4">
    <w:name w:val="Grid Table 1 Light Accent 4"/>
    <w:basedOn w:val="Tablanormal"/>
    <w:uiPriority w:val="46"/>
    <w:rsid w:val="00423F6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423F6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23F6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3E7B3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334276C5732F43AB19AB99835E11A5" ma:contentTypeVersion="13" ma:contentTypeDescription="Crear nuevo documento." ma:contentTypeScope="" ma:versionID="58251c5aad25dbca9526de7a69384a9d">
  <xsd:schema xmlns:xsd="http://www.w3.org/2001/XMLSchema" xmlns:xs="http://www.w3.org/2001/XMLSchema" xmlns:p="http://schemas.microsoft.com/office/2006/metadata/properties" xmlns:ns3="1e3e30a6-eee3-4175-abd7-7884ea0ea6da" xmlns:ns4="31a6e6a6-3ad7-433b-91ea-30b88f251a2a" targetNamespace="http://schemas.microsoft.com/office/2006/metadata/properties" ma:root="true" ma:fieldsID="b6eceb8c7e02880e992fc2ae8d87e36f" ns3:_="" ns4:_="">
    <xsd:import namespace="1e3e30a6-eee3-4175-abd7-7884ea0ea6da"/>
    <xsd:import namespace="31a6e6a6-3ad7-433b-91ea-30b88f251a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e30a6-eee3-4175-abd7-7884ea0ea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6e6a6-3ad7-433b-91ea-30b88f251a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91AA4F-6C08-4691-8F7C-146B0CE7E5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221523-A27F-477B-8ED6-B7B112556C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e30a6-eee3-4175-abd7-7884ea0ea6da"/>
    <ds:schemaRef ds:uri="31a6e6a6-3ad7-433b-91ea-30b88f251a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E352D8-4F06-4C5B-9A14-6AE58886C3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D7373B-EAE5-4458-9BB8-3E8D55ECF6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Alejandra Suarez Camacho</cp:lastModifiedBy>
  <cp:revision>4</cp:revision>
  <dcterms:created xsi:type="dcterms:W3CDTF">2021-02-19T21:31:00Z</dcterms:created>
  <dcterms:modified xsi:type="dcterms:W3CDTF">2021-02-19T21:34:00Z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0x010100FD334276C5732F43AB19AB99835E11A5</vt:lpwstr>
  </property>
</Properties>
</file>